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32" w:rsidRDefault="000B3432" w:rsidP="00CE7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0C4700" w:rsidRPr="00390C89" w:rsidTr="00894834">
        <w:trPr>
          <w:trHeight w:val="1532"/>
          <w:jc w:val="center"/>
        </w:trPr>
        <w:tc>
          <w:tcPr>
            <w:tcW w:w="4754" w:type="dxa"/>
          </w:tcPr>
          <w:p w:rsidR="000C4700" w:rsidRPr="00390C89" w:rsidRDefault="000C4700" w:rsidP="00894834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0C4700" w:rsidRPr="00C909B1" w:rsidRDefault="000C4700" w:rsidP="00894834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0C4700" w:rsidRPr="00390C89" w:rsidRDefault="000C4700" w:rsidP="00894834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0C4700" w:rsidRPr="00390C89" w:rsidRDefault="000C4700" w:rsidP="00894834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0C4700" w:rsidRPr="00390C89" w:rsidRDefault="000C4700" w:rsidP="00894834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5608671" wp14:editId="531279D0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700" w:rsidRPr="00390C89" w:rsidRDefault="000C4700" w:rsidP="00894834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0C4700" w:rsidRPr="00390C89" w:rsidRDefault="000C4700" w:rsidP="00894834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0C4700" w:rsidRPr="00390C89" w:rsidRDefault="000C4700" w:rsidP="00894834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0C4700" w:rsidRPr="00390C89" w:rsidRDefault="000C4700" w:rsidP="00894834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0C4700" w:rsidRPr="00390C89" w:rsidRDefault="000C4700" w:rsidP="00894834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0C4700" w:rsidRPr="00390C89" w:rsidRDefault="000C4700" w:rsidP="000C4700">
      <w:pPr>
        <w:jc w:val="center"/>
        <w:rPr>
          <w:rFonts w:ascii="NewtonITT" w:hAnsi="NewtonITT"/>
          <w:sz w:val="16"/>
        </w:rPr>
      </w:pPr>
    </w:p>
    <w:p w:rsidR="000C4700" w:rsidRPr="00390C89" w:rsidRDefault="000C4700" w:rsidP="000C4700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6"/>
        </w:rPr>
        <w:t xml:space="preserve">    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C4700" w:rsidRPr="00390C89" w:rsidRDefault="000C4700" w:rsidP="000C4700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0C4700" w:rsidRDefault="00D86027" w:rsidP="000C4700">
      <w:pPr>
        <w:spacing w:after="0" w:line="240" w:lineRule="auto"/>
        <w:jc w:val="center"/>
        <w:rPr>
          <w:rFonts w:ascii="NewtonITT" w:hAnsi="NewtonITT"/>
          <w:b/>
          <w:sz w:val="24"/>
        </w:rPr>
      </w:pPr>
      <w:r>
        <w:rPr>
          <w:rFonts w:ascii="NewtonITT" w:hAnsi="NewtonITT"/>
          <w:b/>
          <w:sz w:val="24"/>
        </w:rPr>
        <w:t>«____» _________________2024</w:t>
      </w:r>
      <w:r w:rsidR="000C4700">
        <w:rPr>
          <w:rFonts w:ascii="NewtonITT" w:hAnsi="NewtonITT"/>
          <w:b/>
          <w:sz w:val="24"/>
        </w:rPr>
        <w:t xml:space="preserve"> й.    № _______</w:t>
      </w:r>
      <w:r>
        <w:rPr>
          <w:rFonts w:ascii="NewtonITT" w:hAnsi="NewtonITT"/>
          <w:b/>
          <w:sz w:val="24"/>
        </w:rPr>
        <w:t xml:space="preserve">    «____» _________________2024</w:t>
      </w:r>
      <w:r w:rsidR="000C4700">
        <w:rPr>
          <w:rFonts w:ascii="NewtonITT" w:hAnsi="NewtonITT"/>
          <w:b/>
          <w:sz w:val="24"/>
        </w:rPr>
        <w:t xml:space="preserve"> г.</w:t>
      </w:r>
    </w:p>
    <w:p w:rsidR="000C4700" w:rsidRDefault="000C4700" w:rsidP="000C4700">
      <w:pPr>
        <w:spacing w:after="0" w:line="240" w:lineRule="auto"/>
        <w:jc w:val="center"/>
        <w:rPr>
          <w:rFonts w:ascii="NewtonITT" w:hAnsi="NewtonITT"/>
          <w:b/>
          <w:sz w:val="24"/>
        </w:rPr>
      </w:pPr>
    </w:p>
    <w:p w:rsidR="000C4700" w:rsidRPr="00CE7BF0" w:rsidRDefault="000C4700" w:rsidP="000C470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158D5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F158D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158D5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я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700" w:rsidRPr="00F158D5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158D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город Октябрьский Республики Башкортостан</w:t>
      </w:r>
    </w:p>
    <w:p w:rsidR="000C4700" w:rsidRPr="00F158D5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700" w:rsidRPr="00F158D5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4700" w:rsidRPr="00F158D5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158D5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мму </w:t>
      </w:r>
      <w:r w:rsidRPr="00F158D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158D5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я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 согласно приложению.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через читальный зал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Нафикова</w:t>
      </w:r>
      <w:r w:rsidRPr="008A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</w:p>
    <w:p w:rsidR="000C4700" w:rsidRDefault="000C4700" w:rsidP="000C4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4700" w:rsidRDefault="000C4700" w:rsidP="000C4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4700" w:rsidRPr="00990451" w:rsidRDefault="000C4700" w:rsidP="000C4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Пальчинский</w:t>
      </w:r>
      <w:proofErr w:type="spellEnd"/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«____» __________ 2025 № ______</w:t>
      </w:r>
    </w:p>
    <w:p w:rsidR="000C4700" w:rsidRDefault="000C4700" w:rsidP="000C47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700" w:rsidRPr="00EF24FE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F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Pr="00EF24FE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Октябрьский Республики Башкортостан на 2025 год</w:t>
      </w: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на территории городского округа город Октябрьский Республики Башкортостан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на территории городского округа город Октябрьский Республики Башкортостан,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порядок их проведения в 2025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 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Анализ текущего состояния осуществления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</w:t>
      </w:r>
      <w:r w:rsidRPr="00D2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0C4700" w:rsidRPr="0058234D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.1 Муниципальный контроль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законодательства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отношении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лесных отношений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за нарушение которых законодательством предусмотрена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ативная ответственность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обязательные требования).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Подконтрольными субъектами при проведении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лесного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являются юридические лица, индивидуальные предприниматели и граждане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использованию, охране, защите, воспроизводству лесных участков, находящихся в муниципальной собственности и лесоразведению в них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(далее - подконтрольные субъекты).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от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) посредством: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проверок соблюдения подконтрольными субъектами обязательных требований;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0E3707" w:rsidRDefault="000C4700" w:rsidP="000E37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городского округа город Октябрьский Республики Башкортостан от 30.09.2021 № 159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осуществляется без проведения плановых контрольных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настоящее Положение)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3707" w:rsidRPr="000E3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4700" w:rsidRPr="0058234D" w:rsidRDefault="000E3707" w:rsidP="000E37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2024 году проведено 0 контрольных мероприятий со взаимодействием с контролируемым лицом.</w:t>
      </w:r>
    </w:p>
    <w:p w:rsidR="00D86027" w:rsidRPr="0058234D" w:rsidRDefault="00D86027" w:rsidP="00D860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контроля» в 2024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исключительно контрольные мероприятия без взаимодействи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с контролируемым лицом. В 2024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 контрольное мероприятие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исполнение обязательных требований лесного законодательства совместно с прокура</w:t>
      </w:r>
      <w:r w:rsidR="004328C1">
        <w:rPr>
          <w:rFonts w:ascii="Times New Roman" w:hAnsi="Times New Roman" w:cs="Times New Roman"/>
          <w:sz w:val="28"/>
          <w:szCs w:val="28"/>
          <w:lang w:eastAsia="ru-RU"/>
        </w:rPr>
        <w:t>турой г. Октябрьский проведены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обследования лиц, использующих леса.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органом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городского округа город Октябрьский Республики Башкортостан н</w:t>
      </w:r>
      <w:r w:rsidR="00876862">
        <w:rPr>
          <w:rFonts w:ascii="Times New Roman" w:hAnsi="Times New Roman" w:cs="Times New Roman"/>
          <w:sz w:val="28"/>
          <w:szCs w:val="28"/>
          <w:lang w:eastAsia="ru-RU"/>
        </w:rPr>
        <w:t>а 2024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утвержденной постановлением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блики Башкортостан от 20.12.2023 № 353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707" w:rsidRPr="0058234D" w:rsidRDefault="000E3707" w:rsidP="000E37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осуществлялись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профилактические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мероприятия: информирование, консультирование, объявление предостережения. С целью осуществления мероприятий в рамках «Информирование»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ционной сети «Интернет»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контроля. Общее количество консультировани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 - 3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 Подко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трольным субъектам объявлено 1 предостережение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обязательных требований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юридическими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индивидуальными предпринимателями и гражданами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 лесного законодательства по использованию лесных участков с нарушен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ием Правил пожарной и санитарной безопасности в лесах, допущения захламления лесных участков отходами производства и (или) потребления. 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2. Цели и задачи реализации Программы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Цели Программы: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 Задачи Программы: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в отношении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лесных отношений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осуществляемой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контрольной деятельности;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0C4700" w:rsidRPr="0058234D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нь мероприятий Программы на 2025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требований при осуществлении муниципального лесного контроля на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 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4. Показатели результативности и эффективности Программы.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4.1. 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показатели 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Программы за 2024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8"/>
      </w:tblGrid>
      <w:tr w:rsidR="000C4700" w:rsidTr="00894834">
        <w:tc>
          <w:tcPr>
            <w:tcW w:w="704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8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C4700" w:rsidTr="00894834">
        <w:tc>
          <w:tcPr>
            <w:tcW w:w="704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0C4700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Pr="00D13F0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Федеральным законом от 31.07.2020 г. №248-ФЗ «О государственном муниципальном контроле в Российской Федерации».</w:t>
            </w:r>
          </w:p>
          <w:p w:rsidR="000C4700" w:rsidRPr="00D13F0E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C4700" w:rsidTr="00894834">
        <w:tc>
          <w:tcPr>
            <w:tcW w:w="704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0C4700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0C4700" w:rsidRPr="00D13F0E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C4700" w:rsidTr="00894834">
        <w:tc>
          <w:tcPr>
            <w:tcW w:w="704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0C4700" w:rsidRPr="00D13F0E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  <w:p w:rsidR="000C4700" w:rsidRPr="00D13F0E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0C4700" w:rsidRPr="00D13F0E" w:rsidRDefault="000B045C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2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,25</w:t>
            </w:r>
            <w:r w:rsidR="000C4700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C4700" w:rsidTr="00894834">
        <w:tc>
          <w:tcPr>
            <w:tcW w:w="704" w:type="dxa"/>
          </w:tcPr>
          <w:p w:rsidR="000C4700" w:rsidRPr="00D13F0E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0C4700" w:rsidRPr="00D13F0E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</w:p>
        </w:tc>
        <w:tc>
          <w:tcPr>
            <w:tcW w:w="2688" w:type="dxa"/>
          </w:tcPr>
          <w:p w:rsidR="000C4700" w:rsidRPr="00D13F0E" w:rsidRDefault="00AE67C9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C4700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доверия подконтрольных субъектов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органу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700" w:rsidRPr="0058234D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4700" w:rsidRDefault="000C4700" w:rsidP="000C470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включаются в Доклад об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лесного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="000B045C">
        <w:rPr>
          <w:rFonts w:ascii="Times New Roman" w:hAnsi="Times New Roman" w:cs="Times New Roman"/>
          <w:sz w:val="28"/>
          <w:szCs w:val="28"/>
          <w:lang w:eastAsia="ru-RU"/>
        </w:rPr>
        <w:t>за 2025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4700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700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4700" w:rsidRPr="00B97B47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B97B47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</w:t>
      </w:r>
    </w:p>
    <w:p w:rsidR="000C4700" w:rsidRPr="00B97B47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</w:p>
    <w:p w:rsidR="000C4700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B97B47">
        <w:rPr>
          <w:rFonts w:ascii="Times New Roman" w:hAnsi="Times New Roman" w:cs="Times New Roman"/>
          <w:sz w:val="24"/>
          <w:szCs w:val="24"/>
        </w:rPr>
        <w:t xml:space="preserve">контроля </w:t>
      </w:r>
    </w:p>
    <w:p w:rsidR="000C4700" w:rsidRPr="00B97B47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</w:p>
    <w:p w:rsidR="000C4700" w:rsidRPr="00B97B47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>город Октябрьский</w:t>
      </w:r>
      <w:r w:rsidR="00AE67C9">
        <w:rPr>
          <w:rFonts w:ascii="Times New Roman" w:hAnsi="Times New Roman" w:cs="Times New Roman"/>
          <w:sz w:val="24"/>
          <w:szCs w:val="24"/>
        </w:rPr>
        <w:t xml:space="preserve"> Республики Башкортостан на 2025</w:t>
      </w:r>
      <w:r w:rsidRPr="00B97B4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4700" w:rsidRPr="00B97B47" w:rsidRDefault="000C4700" w:rsidP="000C47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C4700" w:rsidRDefault="000C4700" w:rsidP="000C4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58234D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58234D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Октябрьский Республики Башкортостан </w:t>
      </w:r>
      <w:r w:rsidR="000B045C">
        <w:rPr>
          <w:rFonts w:ascii="Times New Roman" w:hAnsi="Times New Roman" w:cs="Times New Roman"/>
          <w:sz w:val="28"/>
          <w:szCs w:val="28"/>
        </w:rPr>
        <w:t>на 2025</w:t>
      </w:r>
      <w:r w:rsidRPr="005823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4700" w:rsidRDefault="000C4700" w:rsidP="000C4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536"/>
        <w:gridCol w:w="1985"/>
        <w:gridCol w:w="1275"/>
      </w:tblGrid>
      <w:tr w:rsidR="000C4700" w:rsidRPr="008F715D" w:rsidTr="00894834">
        <w:tc>
          <w:tcPr>
            <w:tcW w:w="594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1985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275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0C4700" w:rsidRPr="008F715D" w:rsidTr="00894834">
        <w:tc>
          <w:tcPr>
            <w:tcW w:w="594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4536" w:type="dxa"/>
          </w:tcPr>
          <w:p w:rsidR="000C4700" w:rsidRPr="008F715D" w:rsidRDefault="000C4700" w:rsidP="00894834">
            <w:pPr>
              <w:pStyle w:val="a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официальном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городского округа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0C4700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Обеспечение актуального состояния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официальном сайте городского округа информации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ой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частью 3 статьи 46 Федерального закона №248-ФЗ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«О государственном контроле (надзоре) и муниципальном контроле в Российской Федерации».</w:t>
            </w:r>
          </w:p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Информирование населения городского округа город Октябрьский Республики Башкортостан на собраниях и конференциях граждан об обязательных требованиях, предъявляемых к объектам контроля.</w:t>
            </w:r>
          </w:p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4700" w:rsidRPr="008F715D" w:rsidTr="00894834">
        <w:tc>
          <w:tcPr>
            <w:tcW w:w="594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4536" w:type="dxa"/>
          </w:tcPr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подконтрольных субъектов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риятий, контрольных мероприятий.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проводится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и (или) должностным лицом, уполномоченным осуществлять муниципальный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 городского округа в специальном разделе, посвященном контрольной деятельности.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осуществляется в устной и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входящим в компетенцию органа муниципального контроля. 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0C4700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в специальном разделе, посвященном контрольной деятельности, письменного разъяснения, подписанного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или должностным лицом,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муниципальный контроль.</w:t>
            </w:r>
          </w:p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4700" w:rsidRPr="008F715D" w:rsidTr="00894834">
        <w:tc>
          <w:tcPr>
            <w:tcW w:w="594" w:type="dxa"/>
          </w:tcPr>
          <w:p w:rsidR="000C4700" w:rsidRPr="008F715D" w:rsidRDefault="000C4700" w:rsidP="00894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536" w:type="dxa"/>
          </w:tcPr>
          <w:p w:rsidR="000C4700" w:rsidRPr="00BC396B" w:rsidRDefault="000C4700" w:rsidP="00894834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Выдача предостережений 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случае наличия у органа муниципального контроля сведений о готовящихся нарушениях обяза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тельных требований или признаков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нарушений обязательных требований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 соответствии с Федеральным законом от 31.07.2020 г. №248-ФЗ «О государственном муниципальном контроле в Российской Федерации».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0C4700" w:rsidRPr="008F715D" w:rsidRDefault="000C4700" w:rsidP="008948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C4700" w:rsidRPr="008F715D" w:rsidRDefault="000C4700" w:rsidP="000C4700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C4700" w:rsidRPr="00376DEA" w:rsidRDefault="000C4700" w:rsidP="000C4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045C" w:rsidRDefault="000B045C" w:rsidP="000C4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700" w:rsidRPr="00376DEA" w:rsidRDefault="000B045C" w:rsidP="000C4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0C4700" w:rsidRPr="00376DEA">
        <w:rPr>
          <w:rFonts w:ascii="Times New Roman" w:hAnsi="Times New Roman"/>
          <w:sz w:val="28"/>
          <w:szCs w:val="28"/>
        </w:rPr>
        <w:t xml:space="preserve"> делами администрации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Н.М. </w:t>
      </w:r>
      <w:proofErr w:type="spellStart"/>
      <w:r>
        <w:rPr>
          <w:rFonts w:ascii="Times New Roman" w:hAnsi="Times New Roman"/>
          <w:sz w:val="28"/>
          <w:szCs w:val="28"/>
        </w:rPr>
        <w:t>Хисамов</w:t>
      </w:r>
      <w:proofErr w:type="spellEnd"/>
    </w:p>
    <w:p w:rsidR="000C4700" w:rsidRPr="00376DEA" w:rsidRDefault="000C4700" w:rsidP="000C4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700" w:rsidRPr="004626E2" w:rsidRDefault="000C4700" w:rsidP="000C4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700" w:rsidRPr="004626E2" w:rsidRDefault="000C4700" w:rsidP="000C4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00" w:rsidRDefault="000C4700" w:rsidP="000C470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0C4700" w:rsidRDefault="000C4700" w:rsidP="000C4700">
      <w:pPr>
        <w:pStyle w:val="a5"/>
        <w:ind w:firstLine="709"/>
        <w:jc w:val="center"/>
        <w:rPr>
          <w:rFonts w:ascii="Arial" w:hAnsi="Arial" w:cs="Arial"/>
          <w:color w:val="010101"/>
          <w:sz w:val="21"/>
          <w:szCs w:val="21"/>
          <w:shd w:val="clear" w:color="auto" w:fill="FFFFFF"/>
        </w:rPr>
      </w:pPr>
    </w:p>
    <w:p w:rsidR="00F158D5" w:rsidRDefault="00F158D5" w:rsidP="00AC6712">
      <w:pPr>
        <w:pStyle w:val="a5"/>
        <w:ind w:firstLine="709"/>
        <w:jc w:val="center"/>
        <w:rPr>
          <w:rFonts w:ascii="Arial" w:hAnsi="Arial" w:cs="Arial"/>
          <w:color w:val="010101"/>
          <w:sz w:val="21"/>
          <w:szCs w:val="21"/>
          <w:shd w:val="clear" w:color="auto" w:fill="FFFFFF"/>
        </w:rPr>
      </w:pPr>
    </w:p>
    <w:sectPr w:rsidR="00F158D5" w:rsidSect="000C470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33621C1"/>
    <w:multiLevelType w:val="hybridMultilevel"/>
    <w:tmpl w:val="2BE45844"/>
    <w:lvl w:ilvl="0" w:tplc="F334C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9"/>
    <w:rsid w:val="00016A86"/>
    <w:rsid w:val="000B045C"/>
    <w:rsid w:val="000B3432"/>
    <w:rsid w:val="000B6CB9"/>
    <w:rsid w:val="000C4700"/>
    <w:rsid w:val="000E3707"/>
    <w:rsid w:val="000F7A33"/>
    <w:rsid w:val="00100AF1"/>
    <w:rsid w:val="00147B40"/>
    <w:rsid w:val="00181351"/>
    <w:rsid w:val="0023153E"/>
    <w:rsid w:val="00287449"/>
    <w:rsid w:val="0029752A"/>
    <w:rsid w:val="002E169A"/>
    <w:rsid w:val="002E263C"/>
    <w:rsid w:val="003426D4"/>
    <w:rsid w:val="0037268D"/>
    <w:rsid w:val="003A4570"/>
    <w:rsid w:val="003C69E0"/>
    <w:rsid w:val="003E104C"/>
    <w:rsid w:val="004328C1"/>
    <w:rsid w:val="004443A1"/>
    <w:rsid w:val="004A0E95"/>
    <w:rsid w:val="004D27B0"/>
    <w:rsid w:val="004E1E09"/>
    <w:rsid w:val="0050043C"/>
    <w:rsid w:val="00581037"/>
    <w:rsid w:val="0058234D"/>
    <w:rsid w:val="005A38EB"/>
    <w:rsid w:val="005A4503"/>
    <w:rsid w:val="005A7F39"/>
    <w:rsid w:val="00612919"/>
    <w:rsid w:val="0064385F"/>
    <w:rsid w:val="00653FD0"/>
    <w:rsid w:val="00675CAA"/>
    <w:rsid w:val="006C1BA6"/>
    <w:rsid w:val="006D7103"/>
    <w:rsid w:val="006F217F"/>
    <w:rsid w:val="006F49EC"/>
    <w:rsid w:val="00712026"/>
    <w:rsid w:val="007205C1"/>
    <w:rsid w:val="007447FC"/>
    <w:rsid w:val="00750FFF"/>
    <w:rsid w:val="007938A0"/>
    <w:rsid w:val="00876862"/>
    <w:rsid w:val="008877EE"/>
    <w:rsid w:val="008A31CE"/>
    <w:rsid w:val="008F17D5"/>
    <w:rsid w:val="008F715D"/>
    <w:rsid w:val="00930CFA"/>
    <w:rsid w:val="00951A70"/>
    <w:rsid w:val="00A36E9E"/>
    <w:rsid w:val="00A37051"/>
    <w:rsid w:val="00AA5A56"/>
    <w:rsid w:val="00AC5287"/>
    <w:rsid w:val="00AC6712"/>
    <w:rsid w:val="00AE67C9"/>
    <w:rsid w:val="00B0316B"/>
    <w:rsid w:val="00B31BB1"/>
    <w:rsid w:val="00B64D35"/>
    <w:rsid w:val="00B75924"/>
    <w:rsid w:val="00B97B47"/>
    <w:rsid w:val="00BA6B99"/>
    <w:rsid w:val="00BC396B"/>
    <w:rsid w:val="00BE4754"/>
    <w:rsid w:val="00C63A85"/>
    <w:rsid w:val="00CD1354"/>
    <w:rsid w:val="00CE7BF0"/>
    <w:rsid w:val="00D00702"/>
    <w:rsid w:val="00D17861"/>
    <w:rsid w:val="00D25B0F"/>
    <w:rsid w:val="00D26A50"/>
    <w:rsid w:val="00D4356A"/>
    <w:rsid w:val="00D86027"/>
    <w:rsid w:val="00E02E40"/>
    <w:rsid w:val="00E24E1B"/>
    <w:rsid w:val="00E275CA"/>
    <w:rsid w:val="00E57401"/>
    <w:rsid w:val="00E97CEE"/>
    <w:rsid w:val="00F158D5"/>
    <w:rsid w:val="00F42EF8"/>
    <w:rsid w:val="00FB4716"/>
    <w:rsid w:val="00FC6D84"/>
    <w:rsid w:val="00FC744D"/>
    <w:rsid w:val="00FD7D2E"/>
    <w:rsid w:val="00FE766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C968-FF5A-4CA9-925D-02CCFB2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A"/>
    <w:rPr>
      <w:color w:val="0000FF"/>
      <w:u w:val="single"/>
    </w:rPr>
  </w:style>
  <w:style w:type="paragraph" w:styleId="a5">
    <w:name w:val="No Spacing"/>
    <w:uiPriority w:val="1"/>
    <w:qFormat/>
    <w:rsid w:val="00E275CA"/>
    <w:pPr>
      <w:spacing w:after="0" w:line="240" w:lineRule="auto"/>
    </w:pPr>
  </w:style>
  <w:style w:type="paragraph" w:customStyle="1" w:styleId="ConsPlusNormal">
    <w:name w:val="ConsPlusNormal"/>
    <w:link w:val="ConsPlusNormal0"/>
    <w:rsid w:val="00AC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712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58D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CE7BF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E7BF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8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2024-12-02T05:45:00Z</cp:lastPrinted>
  <dcterms:created xsi:type="dcterms:W3CDTF">2023-11-27T07:19:00Z</dcterms:created>
  <dcterms:modified xsi:type="dcterms:W3CDTF">2024-12-02T05:49:00Z</dcterms:modified>
</cp:coreProperties>
</file>